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E64E7" w14:textId="77777777" w:rsidR="00FD1DED" w:rsidRDefault="00FD1DED"/>
    <w:p w14:paraId="5C1EE3A8" w14:textId="77777777" w:rsidR="00A947B4" w:rsidRPr="00A947B4" w:rsidRDefault="00A947B4" w:rsidP="00A947B4"/>
    <w:p w14:paraId="1B46AADC" w14:textId="77777777" w:rsidR="00A947B4" w:rsidRDefault="00A947B4" w:rsidP="00A947B4"/>
    <w:p w14:paraId="02AE2400" w14:textId="77777777" w:rsidR="00A947B4" w:rsidRPr="00790055" w:rsidRDefault="00A947B4" w:rsidP="00A947B4">
      <w:pPr>
        <w:ind w:left="2"/>
        <w:jc w:val="center"/>
        <w:rPr>
          <w:rFonts w:ascii="Calibri" w:hAnsi="Calibri" w:cs="Calibri"/>
          <w:b/>
          <w:bCs/>
        </w:rPr>
      </w:pPr>
      <w:bookmarkStart w:id="0" w:name="_Hlk161655284"/>
      <w:bookmarkEnd w:id="0"/>
      <w:r w:rsidRPr="00790055">
        <w:rPr>
          <w:rFonts w:ascii="Calibri" w:hAnsi="Calibri" w:cs="Calibri"/>
          <w:b/>
          <w:bCs/>
        </w:rPr>
        <w:t xml:space="preserve">CHAMBRE DE COMMERCE ET D’INDUSTRIE </w:t>
      </w:r>
      <w:r>
        <w:rPr>
          <w:rFonts w:ascii="Calibri" w:hAnsi="Calibri" w:cs="Calibri"/>
          <w:b/>
          <w:bCs/>
        </w:rPr>
        <w:t>ROUEN METROPOLE</w:t>
      </w:r>
    </w:p>
    <w:p w14:paraId="6DA7D7B2" w14:textId="77777777" w:rsidR="00A947B4" w:rsidRPr="00213E11" w:rsidRDefault="00A947B4" w:rsidP="00A947B4">
      <w:pPr>
        <w:ind w:left="2"/>
        <w:jc w:val="center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20 </w:t>
      </w:r>
      <w:proofErr w:type="gramStart"/>
      <w:r>
        <w:rPr>
          <w:rFonts w:ascii="Calibri" w:hAnsi="Calibri" w:cs="Calibri"/>
          <w:bCs/>
          <w:sz w:val="22"/>
        </w:rPr>
        <w:t>passage</w:t>
      </w:r>
      <w:proofErr w:type="gramEnd"/>
      <w:r>
        <w:rPr>
          <w:rFonts w:ascii="Calibri" w:hAnsi="Calibri" w:cs="Calibri"/>
          <w:bCs/>
          <w:sz w:val="22"/>
        </w:rPr>
        <w:t xml:space="preserve"> de la Luciline – Bâtiment l’Opensèn – CS 40641 – 76007 ROUEN Cedex 1</w:t>
      </w:r>
    </w:p>
    <w:p w14:paraId="5B0AB8FE" w14:textId="77777777" w:rsidR="00A947B4" w:rsidRDefault="00A947B4" w:rsidP="00A947B4">
      <w:pPr>
        <w:rPr>
          <w:rFonts w:ascii="Calibri" w:hAnsi="Calibri" w:cs="Calibri"/>
          <w:bCs/>
        </w:rPr>
      </w:pPr>
    </w:p>
    <w:p w14:paraId="4567E208" w14:textId="77777777" w:rsidR="00A947B4" w:rsidRDefault="00A947B4" w:rsidP="00A947B4">
      <w:pPr>
        <w:rPr>
          <w:rFonts w:ascii="Calibri" w:hAnsi="Calibri" w:cs="Calibri"/>
          <w:bCs/>
        </w:rPr>
      </w:pPr>
    </w:p>
    <w:p w14:paraId="3D572D1D" w14:textId="77777777" w:rsidR="00A947B4" w:rsidRDefault="00A947B4" w:rsidP="00A947B4">
      <w:pPr>
        <w:rPr>
          <w:rFonts w:ascii="Calibri" w:hAnsi="Calibri" w:cs="Calibri"/>
          <w:bCs/>
        </w:rPr>
      </w:pPr>
    </w:p>
    <w:p w14:paraId="546A9411" w14:textId="77777777" w:rsidR="00A947B4" w:rsidRDefault="00A947B4" w:rsidP="00A947B4">
      <w:pPr>
        <w:rPr>
          <w:rFonts w:ascii="Calibri" w:hAnsi="Calibri" w:cs="Calibri"/>
          <w:bCs/>
        </w:rPr>
      </w:pPr>
    </w:p>
    <w:p w14:paraId="17BF248C" w14:textId="77777777" w:rsidR="00A947B4" w:rsidRPr="008255AF" w:rsidRDefault="00A947B4" w:rsidP="00A947B4">
      <w:pPr>
        <w:rPr>
          <w:rFonts w:ascii="Calibri" w:hAnsi="Calibri" w:cs="Calibri"/>
          <w:bCs/>
        </w:rPr>
      </w:pPr>
    </w:p>
    <w:p w14:paraId="1AE9D691" w14:textId="77777777" w:rsidR="00A947B4" w:rsidRPr="008169AC" w:rsidRDefault="00A947B4" w:rsidP="00A947B4">
      <w:pPr>
        <w:spacing w:before="60"/>
        <w:jc w:val="center"/>
        <w:rPr>
          <w:rFonts w:ascii="Calibri" w:hAnsi="Calibri" w:cs="Calibri"/>
          <w:b/>
        </w:rPr>
      </w:pPr>
      <w:r w:rsidRPr="008169AC">
        <w:rPr>
          <w:rFonts w:ascii="Calibri" w:hAnsi="Calibri" w:cs="Calibri"/>
          <w:b/>
          <w:noProof/>
        </w:rPr>
        <w:t xml:space="preserve">MARCHES PUBLICS DE </w:t>
      </w:r>
      <w:r>
        <w:rPr>
          <w:rFonts w:ascii="Calibri" w:hAnsi="Calibri" w:cs="Calibri"/>
          <w:b/>
          <w:noProof/>
        </w:rPr>
        <w:t>FOURNITURES ET SERVICES COURANTS</w:t>
      </w:r>
    </w:p>
    <w:p w14:paraId="17D94C00" w14:textId="77777777" w:rsidR="00A947B4" w:rsidRDefault="00A947B4" w:rsidP="00A947B4">
      <w:pPr>
        <w:spacing w:before="60"/>
        <w:rPr>
          <w:rFonts w:ascii="Calibri" w:hAnsi="Calibri" w:cs="Calibri"/>
        </w:rPr>
      </w:pPr>
    </w:p>
    <w:p w14:paraId="06454EE1" w14:textId="77777777" w:rsidR="00A947B4" w:rsidRPr="008169AC" w:rsidRDefault="00A947B4" w:rsidP="00A947B4">
      <w:pPr>
        <w:spacing w:before="60"/>
        <w:rPr>
          <w:rFonts w:ascii="Calibri" w:hAnsi="Calibri" w:cs="Calibri"/>
        </w:rPr>
      </w:pPr>
    </w:p>
    <w:p w14:paraId="2BEFCE07" w14:textId="77777777" w:rsidR="00A947B4" w:rsidRDefault="00A947B4" w:rsidP="00A947B4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bCs/>
        </w:rPr>
      </w:pPr>
    </w:p>
    <w:p w14:paraId="29BFB68A" w14:textId="77777777" w:rsidR="00A947B4" w:rsidRPr="008255AF" w:rsidRDefault="00A947B4" w:rsidP="00A947B4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bCs/>
        </w:rPr>
      </w:pPr>
    </w:p>
    <w:p w14:paraId="3ACA975D" w14:textId="77777777" w:rsidR="00A947B4" w:rsidRPr="008255AF" w:rsidRDefault="00A947B4" w:rsidP="00A947B4">
      <w:pPr>
        <w:rPr>
          <w:rFonts w:ascii="Calibri" w:hAnsi="Calibri" w:cs="Calibri"/>
        </w:rPr>
      </w:pPr>
    </w:p>
    <w:p w14:paraId="091D8C5A" w14:textId="77777777" w:rsidR="00A947B4" w:rsidRPr="00BA3929" w:rsidRDefault="00A947B4" w:rsidP="00A947B4">
      <w:pPr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  <w:r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  <w:t>PRESTATIONS D’IMPRESSION DES SUPPORTS DE COMMUNICATION</w:t>
      </w:r>
    </w:p>
    <w:p w14:paraId="4D9E09B3" w14:textId="77777777" w:rsidR="00A947B4" w:rsidRPr="00BA3929" w:rsidRDefault="00A947B4" w:rsidP="00A947B4">
      <w:pPr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42E6E9ED" w14:textId="77777777" w:rsidR="00A947B4" w:rsidRPr="00516BE9" w:rsidRDefault="00A947B4" w:rsidP="00A947B4">
      <w:pPr>
        <w:rPr>
          <w:rFonts w:ascii="Calibri" w:hAnsi="Calibri" w:cs="Calibri"/>
          <w:color w:val="000000" w:themeColor="text1"/>
        </w:rPr>
      </w:pPr>
    </w:p>
    <w:p w14:paraId="2FA8F108" w14:textId="511D8682" w:rsidR="00A947B4" w:rsidRDefault="00A947B4" w:rsidP="00A947B4">
      <w:pP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  <w:r w:rsidRPr="00B822D6">
        <w:rPr>
          <w:rFonts w:ascii="Calibri" w:hAnsi="Calibri" w:cs="Calibri"/>
          <w:b/>
          <w:color w:val="000000" w:themeColor="text1"/>
          <w:sz w:val="28"/>
          <w:szCs w:val="28"/>
        </w:rPr>
        <w:t>Marché n° CCI</w:t>
      </w:r>
      <w:r w:rsidR="00E067C4">
        <w:rPr>
          <w:rFonts w:ascii="Calibri" w:hAnsi="Calibri" w:cs="Calibri"/>
          <w:b/>
          <w:color w:val="000000" w:themeColor="text1"/>
          <w:sz w:val="28"/>
          <w:szCs w:val="28"/>
        </w:rPr>
        <w:t>N</w:t>
      </w:r>
      <w:r w:rsidRPr="00B822D6">
        <w:rPr>
          <w:rFonts w:ascii="Calibri" w:hAnsi="Calibri" w:cs="Calibri"/>
          <w:b/>
          <w:color w:val="000000" w:themeColor="text1"/>
          <w:sz w:val="28"/>
          <w:szCs w:val="28"/>
        </w:rPr>
        <w:t>-2025-AOO-</w:t>
      </w:r>
      <w:r>
        <w:rPr>
          <w:rFonts w:ascii="Calibri" w:hAnsi="Calibri" w:cs="Calibri"/>
          <w:b/>
          <w:color w:val="000000" w:themeColor="text1"/>
          <w:sz w:val="28"/>
          <w:szCs w:val="28"/>
        </w:rPr>
        <w:t>06</w:t>
      </w:r>
    </w:p>
    <w:p w14:paraId="7F3381C4" w14:textId="77777777" w:rsidR="00A947B4" w:rsidRDefault="00A947B4" w:rsidP="00A947B4">
      <w:pP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</w:p>
    <w:p w14:paraId="76062F71" w14:textId="77777777" w:rsidR="00A947B4" w:rsidRDefault="00A947B4" w:rsidP="00A947B4">
      <w:pP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</w:p>
    <w:p w14:paraId="6656E9F9" w14:textId="56B36080" w:rsidR="00A947B4" w:rsidRDefault="00A947B4" w:rsidP="00A947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color w:val="000000" w:themeColor="text1"/>
          <w:sz w:val="28"/>
          <w:szCs w:val="28"/>
        </w:rPr>
        <w:t>CADRE DE REPONSE TECHNIQUE</w:t>
      </w:r>
    </w:p>
    <w:p w14:paraId="2F5AF343" w14:textId="77777777" w:rsidR="00A947B4" w:rsidRPr="00F068F5" w:rsidRDefault="00A947B4" w:rsidP="00A947B4">
      <w:pPr>
        <w:rPr>
          <w:rFonts w:ascii="Calibri" w:hAnsi="Calibri" w:cs="Calibri"/>
        </w:rPr>
      </w:pPr>
    </w:p>
    <w:p w14:paraId="4F332A34" w14:textId="77777777" w:rsidR="00A947B4" w:rsidRDefault="00A947B4" w:rsidP="00A947B4">
      <w:pPr>
        <w:rPr>
          <w:rFonts w:ascii="Calibri" w:hAnsi="Calibri" w:cs="Calibri"/>
        </w:rPr>
      </w:pPr>
    </w:p>
    <w:p w14:paraId="6CBF2649" w14:textId="77777777" w:rsidR="00A947B4" w:rsidRPr="00424773" w:rsidRDefault="00A947B4" w:rsidP="00A947B4">
      <w:pPr>
        <w:rPr>
          <w:rFonts w:ascii="Calibri" w:hAnsi="Calibri" w:cs="Calibri"/>
          <w:b/>
          <w:color w:val="C00000"/>
          <w:sz w:val="26"/>
          <w:szCs w:val="26"/>
          <w:u w:val="single"/>
        </w:rPr>
      </w:pPr>
      <w:r w:rsidRPr="00424773">
        <w:rPr>
          <w:rFonts w:ascii="Calibri" w:hAnsi="Calibri" w:cs="Calibri"/>
          <w:b/>
          <w:color w:val="C00000"/>
          <w:sz w:val="26"/>
          <w:szCs w:val="26"/>
          <w:u w:val="single"/>
        </w:rPr>
        <w:t>Préambule :</w:t>
      </w:r>
    </w:p>
    <w:p w14:paraId="7C2CA83D" w14:textId="77777777" w:rsidR="00A947B4" w:rsidRPr="00424773" w:rsidRDefault="00A947B4" w:rsidP="00A947B4">
      <w:pPr>
        <w:contextualSpacing/>
        <w:rPr>
          <w:rFonts w:ascii="Calibri" w:hAnsi="Calibri" w:cs="Calibri"/>
          <w:b/>
          <w:color w:val="C00000"/>
          <w:u w:val="single"/>
        </w:rPr>
      </w:pPr>
    </w:p>
    <w:p w14:paraId="583F37C0" w14:textId="77777777" w:rsidR="00A947B4" w:rsidRPr="00424773" w:rsidRDefault="00A947B4" w:rsidP="00A947B4">
      <w:pPr>
        <w:spacing w:line="270" w:lineRule="atLeast"/>
        <w:rPr>
          <w:rFonts w:ascii="Calibri" w:eastAsia="Arial" w:hAnsi="Calibri" w:cs="Calibri"/>
          <w:color w:val="C00000"/>
        </w:rPr>
      </w:pPr>
      <w:r w:rsidRPr="00424773">
        <w:rPr>
          <w:rFonts w:ascii="Calibri" w:eastAsia="Arial" w:hAnsi="Calibri" w:cs="Calibri"/>
          <w:color w:val="C00000"/>
        </w:rPr>
        <w:t xml:space="preserve">Le présent cadre de réponse et le plan décrit constituent la base de la proposition technique du Candidat. </w:t>
      </w:r>
    </w:p>
    <w:p w14:paraId="0C4AA9E1" w14:textId="77777777" w:rsidR="00A947B4" w:rsidRPr="00424773" w:rsidRDefault="00A947B4" w:rsidP="00A947B4">
      <w:pPr>
        <w:contextualSpacing/>
        <w:rPr>
          <w:rFonts w:ascii="Calibri" w:hAnsi="Calibri" w:cs="Calibri"/>
          <w:color w:val="C00000"/>
        </w:rPr>
      </w:pPr>
      <w:r w:rsidRPr="00424773">
        <w:rPr>
          <w:rFonts w:ascii="Calibri" w:hAnsi="Calibri" w:cs="Calibri"/>
          <w:color w:val="C00000"/>
        </w:rPr>
        <w:t>Chaque point du présent document doit être renseigné par le Candidat.</w:t>
      </w:r>
    </w:p>
    <w:p w14:paraId="2763CA26" w14:textId="77777777" w:rsidR="00A947B4" w:rsidRPr="00424773" w:rsidRDefault="00A947B4" w:rsidP="00A947B4">
      <w:pPr>
        <w:contextualSpacing/>
        <w:rPr>
          <w:rFonts w:ascii="Calibri" w:hAnsi="Calibri" w:cs="Calibri"/>
          <w:color w:val="C00000"/>
        </w:rPr>
      </w:pPr>
    </w:p>
    <w:p w14:paraId="3A4ECA21" w14:textId="77777777" w:rsidR="00A947B4" w:rsidRPr="00424773" w:rsidRDefault="00A947B4" w:rsidP="00A947B4">
      <w:pPr>
        <w:pBdr>
          <w:top w:val="single" w:sz="6" w:space="1" w:color="C00000"/>
          <w:left w:val="single" w:sz="6" w:space="4" w:color="C00000"/>
          <w:bottom w:val="single" w:sz="6" w:space="1" w:color="C00000"/>
          <w:right w:val="single" w:sz="6" w:space="4" w:color="C00000"/>
        </w:pBdr>
        <w:contextualSpacing/>
        <w:rPr>
          <w:rFonts w:ascii="Calibri" w:hAnsi="Calibri" w:cs="Calibri"/>
          <w:b/>
          <w:color w:val="C00000"/>
        </w:rPr>
      </w:pPr>
      <w:r w:rsidRPr="00424773">
        <w:rPr>
          <w:rFonts w:ascii="Calibri" w:hAnsi="Calibri" w:cs="Calibri"/>
          <w:b/>
          <w:color w:val="C00000"/>
        </w:rPr>
        <w:t>Ce cadre de réponse doit être complété et joint à l’offre</w:t>
      </w:r>
      <w:r w:rsidRPr="00424773">
        <w:rPr>
          <w:rFonts w:ascii="Calibri" w:hAnsi="Calibri" w:cs="Calibri"/>
          <w:b/>
          <w:color w:val="C00000"/>
          <w:szCs w:val="24"/>
        </w:rPr>
        <w:t>.</w:t>
      </w:r>
    </w:p>
    <w:p w14:paraId="7BAD21E9" w14:textId="77777777" w:rsidR="00A947B4" w:rsidRPr="00424773" w:rsidRDefault="00A947B4" w:rsidP="00A947B4">
      <w:pPr>
        <w:pBdr>
          <w:top w:val="single" w:sz="6" w:space="1" w:color="C00000"/>
          <w:left w:val="single" w:sz="6" w:space="4" w:color="C00000"/>
          <w:bottom w:val="single" w:sz="6" w:space="1" w:color="C00000"/>
          <w:right w:val="single" w:sz="6" w:space="4" w:color="C00000"/>
        </w:pBdr>
        <w:contextualSpacing/>
        <w:rPr>
          <w:rFonts w:ascii="Calibri" w:eastAsia="Arial" w:hAnsi="Calibri" w:cs="Calibri"/>
          <w:b/>
          <w:color w:val="C00000"/>
        </w:rPr>
      </w:pPr>
      <w:r w:rsidRPr="00424773">
        <w:rPr>
          <w:rFonts w:ascii="Calibri" w:eastAsia="Arial" w:hAnsi="Calibri" w:cs="Calibri"/>
          <w:b/>
          <w:color w:val="C00000"/>
        </w:rPr>
        <w:t>L’absence de ce cadre de réponse technique ou le non-respect du plan imposé pourra entraîner le rejet de l’offre.</w:t>
      </w:r>
    </w:p>
    <w:p w14:paraId="3BFAE440" w14:textId="77777777" w:rsidR="00A947B4" w:rsidRPr="00424773" w:rsidRDefault="00A947B4" w:rsidP="00A947B4">
      <w:pPr>
        <w:contextualSpacing/>
        <w:rPr>
          <w:rFonts w:ascii="Calibri" w:eastAsia="Arial" w:hAnsi="Calibri" w:cs="Calibri"/>
          <w:color w:val="C00000"/>
        </w:rPr>
      </w:pPr>
    </w:p>
    <w:p w14:paraId="231347CA" w14:textId="77777777" w:rsidR="00A947B4" w:rsidRPr="00424773" w:rsidRDefault="00A947B4" w:rsidP="00A947B4">
      <w:pPr>
        <w:contextualSpacing/>
        <w:rPr>
          <w:rFonts w:ascii="Calibri" w:eastAsia="Arial" w:hAnsi="Calibri" w:cs="Calibri"/>
          <w:i/>
          <w:color w:val="C00000"/>
          <w:sz w:val="18"/>
        </w:rPr>
      </w:pPr>
      <w:r w:rsidRPr="00424773">
        <w:rPr>
          <w:rFonts w:ascii="Calibri" w:eastAsia="Arial" w:hAnsi="Calibri" w:cs="Calibri"/>
          <w:i/>
          <w:color w:val="C00000"/>
          <w:sz w:val="18"/>
        </w:rPr>
        <w:t xml:space="preserve">Les informations peuvent éventuellement être complétées par des annexes au cadre de réponse technique. </w:t>
      </w:r>
    </w:p>
    <w:p w14:paraId="35B5D05F" w14:textId="77777777" w:rsidR="00A947B4" w:rsidRPr="00424773" w:rsidRDefault="00A947B4" w:rsidP="00A947B4">
      <w:pPr>
        <w:contextualSpacing/>
        <w:rPr>
          <w:rFonts w:ascii="Calibri" w:eastAsia="Arial" w:hAnsi="Calibri" w:cs="Calibri"/>
          <w:i/>
          <w:color w:val="C00000"/>
          <w:sz w:val="18"/>
        </w:rPr>
      </w:pPr>
      <w:r w:rsidRPr="00424773">
        <w:rPr>
          <w:rFonts w:ascii="Calibri" w:eastAsia="Arial" w:hAnsi="Calibri" w:cs="Calibri"/>
          <w:i/>
          <w:color w:val="C00000"/>
          <w:sz w:val="18"/>
        </w:rPr>
        <w:t>Dans ce cas merci de mentionner précisément le nom des annexes, le n° des pages et/ou des paragraphes concernés.</w:t>
      </w:r>
    </w:p>
    <w:p w14:paraId="596AAEC2" w14:textId="77777777" w:rsidR="00A947B4" w:rsidRDefault="00A947B4" w:rsidP="00A947B4">
      <w:pPr>
        <w:rPr>
          <w:rFonts w:ascii="Calibri" w:hAnsi="Calibri" w:cs="Calibri"/>
        </w:rPr>
      </w:pPr>
    </w:p>
    <w:p w14:paraId="78E6F710" w14:textId="77777777" w:rsidR="00A947B4" w:rsidRPr="008255AF" w:rsidRDefault="00A947B4" w:rsidP="00A947B4"/>
    <w:p w14:paraId="4FA10969" w14:textId="77777777" w:rsidR="00A947B4" w:rsidRDefault="00A947B4" w:rsidP="00A947B4"/>
    <w:p w14:paraId="2FB660D9" w14:textId="3A89F959" w:rsidR="00A947B4" w:rsidRDefault="00A947B4">
      <w:pPr>
        <w:spacing w:after="160" w:line="259" w:lineRule="auto"/>
        <w:jc w:val="left"/>
      </w:pPr>
      <w:r>
        <w:br w:type="page"/>
      </w:r>
    </w:p>
    <w:p w14:paraId="5A2FA5EB" w14:textId="77777777" w:rsidR="00A947B4" w:rsidRDefault="00A947B4" w:rsidP="00A947B4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A947B4" w14:paraId="7CFFE9A1" w14:textId="77777777" w:rsidTr="00A947B4">
        <w:tc>
          <w:tcPr>
            <w:tcW w:w="7650" w:type="dxa"/>
            <w:shd w:val="clear" w:color="auto" w:fill="153D63" w:themeFill="text2" w:themeFillTint="E6"/>
          </w:tcPr>
          <w:p w14:paraId="3E435CAD" w14:textId="122AC564" w:rsidR="00A947B4" w:rsidRPr="00A947B4" w:rsidRDefault="00A947B4" w:rsidP="00A947B4">
            <w:pPr>
              <w:jc w:val="center"/>
              <w:rPr>
                <w:b/>
                <w:bCs/>
                <w:sz w:val="24"/>
                <w:szCs w:val="24"/>
              </w:rPr>
            </w:pPr>
            <w:r w:rsidRPr="00A947B4">
              <w:rPr>
                <w:b/>
                <w:bCs/>
                <w:sz w:val="24"/>
                <w:szCs w:val="24"/>
              </w:rPr>
              <w:t>VALEUR TECHNIQUE</w:t>
            </w:r>
          </w:p>
        </w:tc>
        <w:tc>
          <w:tcPr>
            <w:tcW w:w="1412" w:type="dxa"/>
            <w:shd w:val="clear" w:color="auto" w:fill="153D63" w:themeFill="text2" w:themeFillTint="E6"/>
          </w:tcPr>
          <w:p w14:paraId="39473D1A" w14:textId="1EA4BF12" w:rsidR="00A947B4" w:rsidRPr="00A947B4" w:rsidRDefault="00B74DDE" w:rsidP="00A94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  <w:r w:rsidR="00A947B4">
              <w:rPr>
                <w:b/>
                <w:bCs/>
                <w:sz w:val="24"/>
                <w:szCs w:val="24"/>
              </w:rPr>
              <w:t xml:space="preserve"> points</w:t>
            </w:r>
          </w:p>
        </w:tc>
      </w:tr>
    </w:tbl>
    <w:p w14:paraId="758B4299" w14:textId="77777777" w:rsidR="00A947B4" w:rsidRDefault="00A947B4" w:rsidP="00A947B4">
      <w:pPr>
        <w:jc w:val="center"/>
      </w:pPr>
    </w:p>
    <w:tbl>
      <w:tblPr>
        <w:tblStyle w:val="Grilledutableau"/>
        <w:tblW w:w="0" w:type="auto"/>
        <w:shd w:val="clear" w:color="auto" w:fill="A5C9EB" w:themeFill="text2" w:themeFillTint="40"/>
        <w:tblLook w:val="04A0" w:firstRow="1" w:lastRow="0" w:firstColumn="1" w:lastColumn="0" w:noHBand="0" w:noVBand="1"/>
      </w:tblPr>
      <w:tblGrid>
        <w:gridCol w:w="7650"/>
        <w:gridCol w:w="1412"/>
      </w:tblGrid>
      <w:tr w:rsidR="00A947B4" w:rsidRPr="00A947B4" w14:paraId="79A9CFA5" w14:textId="77777777" w:rsidTr="00A947B4">
        <w:tc>
          <w:tcPr>
            <w:tcW w:w="7650" w:type="dxa"/>
            <w:shd w:val="clear" w:color="auto" w:fill="A5C9EB" w:themeFill="text2" w:themeFillTint="40"/>
          </w:tcPr>
          <w:p w14:paraId="5ECCE389" w14:textId="0681E3B3" w:rsidR="00A947B4" w:rsidRPr="00A947B4" w:rsidRDefault="00A947B4" w:rsidP="00A947B4">
            <w:pPr>
              <w:jc w:val="center"/>
              <w:rPr>
                <w:b/>
                <w:bCs/>
                <w:sz w:val="24"/>
                <w:szCs w:val="24"/>
              </w:rPr>
            </w:pPr>
            <w:r w:rsidRPr="00A947B4">
              <w:rPr>
                <w:b/>
                <w:bCs/>
                <w:sz w:val="24"/>
                <w:szCs w:val="24"/>
              </w:rPr>
              <w:t>MODALITES DE TRAI</w:t>
            </w:r>
            <w:r w:rsidR="003B0CCD">
              <w:rPr>
                <w:b/>
                <w:bCs/>
                <w:sz w:val="24"/>
                <w:szCs w:val="24"/>
              </w:rPr>
              <w:t>TE</w:t>
            </w:r>
            <w:r w:rsidRPr="00A947B4">
              <w:rPr>
                <w:b/>
                <w:bCs/>
                <w:sz w:val="24"/>
                <w:szCs w:val="24"/>
              </w:rPr>
              <w:t>MENT DES DEMANDES</w:t>
            </w:r>
          </w:p>
        </w:tc>
        <w:tc>
          <w:tcPr>
            <w:tcW w:w="1412" w:type="dxa"/>
            <w:shd w:val="clear" w:color="auto" w:fill="A5C9EB" w:themeFill="text2" w:themeFillTint="40"/>
          </w:tcPr>
          <w:p w14:paraId="7541D589" w14:textId="17E42117" w:rsidR="00A947B4" w:rsidRPr="00A947B4" w:rsidRDefault="00A947B4" w:rsidP="00A94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points</w:t>
            </w:r>
          </w:p>
        </w:tc>
      </w:tr>
      <w:tr w:rsidR="00A947B4" w:rsidRPr="00A947B4" w14:paraId="63262FB0" w14:textId="77777777" w:rsidTr="00A947B4">
        <w:tc>
          <w:tcPr>
            <w:tcW w:w="9062" w:type="dxa"/>
            <w:gridSpan w:val="2"/>
            <w:shd w:val="clear" w:color="auto" w:fill="A5C9EB" w:themeFill="text2" w:themeFillTint="40"/>
          </w:tcPr>
          <w:p w14:paraId="0D0694E3" w14:textId="77777777" w:rsidR="00A947B4" w:rsidRDefault="00A947B4" w:rsidP="00A947B4">
            <w:pPr>
              <w:rPr>
                <w:sz w:val="22"/>
                <w:szCs w:val="22"/>
              </w:rPr>
            </w:pPr>
            <w:r w:rsidRPr="00A947B4">
              <w:rPr>
                <w:sz w:val="22"/>
                <w:szCs w:val="22"/>
              </w:rPr>
              <w:t>Précisez les points suivants</w:t>
            </w:r>
            <w:r>
              <w:rPr>
                <w:sz w:val="22"/>
                <w:szCs w:val="22"/>
              </w:rPr>
              <w:t> :</w:t>
            </w:r>
          </w:p>
          <w:p w14:paraId="55B1BDF3" w14:textId="77777777" w:rsidR="00A947B4" w:rsidRPr="00A947B4" w:rsidRDefault="00A947B4" w:rsidP="00A947B4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947B4">
              <w:t>Interlocuteur dédié</w:t>
            </w:r>
            <w:r>
              <w:t xml:space="preserve"> à la réception et au traitement des demandes de devis ou des bons de commande</w:t>
            </w:r>
          </w:p>
          <w:p w14:paraId="6D77DBD8" w14:textId="77777777" w:rsidR="00A947B4" w:rsidRPr="00A947B4" w:rsidRDefault="00A947B4" w:rsidP="00A947B4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947B4">
              <w:t>Délai de traitement de la demande</w:t>
            </w:r>
          </w:p>
          <w:p w14:paraId="0F5D0287" w14:textId="715B7B4F" w:rsidR="00A947B4" w:rsidRPr="00A947B4" w:rsidRDefault="00A947B4" w:rsidP="00A947B4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t>Modalités de transferts de fichiers (mail, système de transfert dédié, poids maximum des fichiers, sécurité…)</w:t>
            </w:r>
          </w:p>
          <w:p w14:paraId="1CF79B8E" w14:textId="77777777" w:rsidR="00A947B4" w:rsidRPr="001B6020" w:rsidRDefault="00A947B4" w:rsidP="00A947B4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947B4">
              <w:t>Modalités de suivi de la demande</w:t>
            </w:r>
          </w:p>
          <w:p w14:paraId="0C2E314E" w14:textId="2E2EBF2F" w:rsidR="001B6020" w:rsidRPr="00A947B4" w:rsidRDefault="001B6020" w:rsidP="00A947B4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t>Modalités de livraison</w:t>
            </w:r>
          </w:p>
        </w:tc>
      </w:tr>
      <w:tr w:rsidR="00A947B4" w:rsidRPr="00A947B4" w14:paraId="52D14350" w14:textId="77777777" w:rsidTr="00A947B4">
        <w:tc>
          <w:tcPr>
            <w:tcW w:w="9062" w:type="dxa"/>
            <w:gridSpan w:val="2"/>
            <w:shd w:val="clear" w:color="auto" w:fill="FFFFFF" w:themeFill="background1"/>
          </w:tcPr>
          <w:p w14:paraId="5F12C0C7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0CC123F5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0ADCAB41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3CFFDB56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7293E41C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3EF365BA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7C96407F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3541ED7F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7DE3DD47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69632BF0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474B989E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153F359A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2C2574DD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25D25524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087D937E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4D33D764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6120DEC7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77EB72BA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12A5885F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443CFD70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36CAE0AB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174AAC64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51B6EE24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6FEDDAEF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5C3CF864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1137A7C4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6B357819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776B6521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03CCD084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28B0D677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29259557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017B74F5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2958B947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69693156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14D9B0DA" w14:textId="77777777" w:rsidR="00A947B4" w:rsidRDefault="00A947B4" w:rsidP="00A947B4">
            <w:pPr>
              <w:rPr>
                <w:sz w:val="22"/>
                <w:szCs w:val="22"/>
              </w:rPr>
            </w:pPr>
          </w:p>
          <w:p w14:paraId="211236E9" w14:textId="77777777" w:rsidR="00A947B4" w:rsidRPr="00A947B4" w:rsidRDefault="00A947B4" w:rsidP="00A947B4">
            <w:pPr>
              <w:rPr>
                <w:sz w:val="22"/>
                <w:szCs w:val="22"/>
              </w:rPr>
            </w:pPr>
          </w:p>
        </w:tc>
      </w:tr>
    </w:tbl>
    <w:p w14:paraId="2000D60A" w14:textId="46EE5302" w:rsidR="00A947B4" w:rsidRDefault="00A947B4" w:rsidP="00A947B4">
      <w:pPr>
        <w:jc w:val="center"/>
      </w:pPr>
    </w:p>
    <w:p w14:paraId="6315F433" w14:textId="52692F90" w:rsidR="003B0CCD" w:rsidRDefault="003B0CCD" w:rsidP="00B74DDE">
      <w:pPr>
        <w:spacing w:after="160" w:line="259" w:lineRule="auto"/>
        <w:jc w:val="left"/>
      </w:pPr>
    </w:p>
    <w:tbl>
      <w:tblPr>
        <w:tblStyle w:val="Grilledutableau"/>
        <w:tblW w:w="0" w:type="auto"/>
        <w:shd w:val="clear" w:color="auto" w:fill="A5C9EB" w:themeFill="text2" w:themeFillTint="40"/>
        <w:tblLook w:val="04A0" w:firstRow="1" w:lastRow="0" w:firstColumn="1" w:lastColumn="0" w:noHBand="0" w:noVBand="1"/>
      </w:tblPr>
      <w:tblGrid>
        <w:gridCol w:w="7650"/>
        <w:gridCol w:w="1412"/>
      </w:tblGrid>
      <w:tr w:rsidR="00A947B4" w:rsidRPr="00A947B4" w14:paraId="6880050D" w14:textId="77777777" w:rsidTr="008C06AD">
        <w:tc>
          <w:tcPr>
            <w:tcW w:w="7650" w:type="dxa"/>
            <w:shd w:val="clear" w:color="auto" w:fill="A5C9EB" w:themeFill="text2" w:themeFillTint="40"/>
          </w:tcPr>
          <w:p w14:paraId="1E9F013F" w14:textId="31889739" w:rsidR="00A947B4" w:rsidRPr="00A947B4" w:rsidRDefault="00A947B4" w:rsidP="008C06AD">
            <w:pPr>
              <w:jc w:val="center"/>
              <w:rPr>
                <w:b/>
                <w:bCs/>
                <w:sz w:val="24"/>
                <w:szCs w:val="24"/>
              </w:rPr>
            </w:pPr>
            <w:r w:rsidRPr="00A947B4">
              <w:rPr>
                <w:b/>
                <w:bCs/>
                <w:sz w:val="24"/>
                <w:szCs w:val="24"/>
              </w:rPr>
              <w:lastRenderedPageBreak/>
              <w:t xml:space="preserve">MODALITES DE </w:t>
            </w:r>
            <w:r>
              <w:rPr>
                <w:b/>
                <w:bCs/>
                <w:sz w:val="24"/>
                <w:szCs w:val="24"/>
              </w:rPr>
              <w:t>CONTRÔLE QUALITE</w:t>
            </w:r>
          </w:p>
        </w:tc>
        <w:tc>
          <w:tcPr>
            <w:tcW w:w="1412" w:type="dxa"/>
            <w:shd w:val="clear" w:color="auto" w:fill="A5C9EB" w:themeFill="text2" w:themeFillTint="40"/>
          </w:tcPr>
          <w:p w14:paraId="54FF7D8A" w14:textId="485DE66F" w:rsidR="00A947B4" w:rsidRPr="00A947B4" w:rsidRDefault="00A947B4" w:rsidP="008C06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points</w:t>
            </w:r>
          </w:p>
        </w:tc>
      </w:tr>
      <w:tr w:rsidR="00A947B4" w:rsidRPr="00A947B4" w14:paraId="4B3209F5" w14:textId="77777777" w:rsidTr="008C06AD">
        <w:tc>
          <w:tcPr>
            <w:tcW w:w="9062" w:type="dxa"/>
            <w:gridSpan w:val="2"/>
            <w:shd w:val="clear" w:color="auto" w:fill="A5C9EB" w:themeFill="text2" w:themeFillTint="40"/>
          </w:tcPr>
          <w:p w14:paraId="5E10F273" w14:textId="23ABCF80" w:rsidR="00A947B4" w:rsidRPr="00A947B4" w:rsidRDefault="00A947B4" w:rsidP="00A94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Décrivez les contrôles mis en place pour garantir la qualité des produits imprimés avant livraison</w:t>
            </w:r>
          </w:p>
        </w:tc>
      </w:tr>
      <w:tr w:rsidR="00A947B4" w:rsidRPr="00A947B4" w14:paraId="411501A7" w14:textId="77777777" w:rsidTr="008C06AD">
        <w:tc>
          <w:tcPr>
            <w:tcW w:w="9062" w:type="dxa"/>
            <w:gridSpan w:val="2"/>
            <w:shd w:val="clear" w:color="auto" w:fill="FFFFFF" w:themeFill="background1"/>
          </w:tcPr>
          <w:p w14:paraId="59B4D039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08A4FAD8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3C37E5AB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4772A99C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14E1B35F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31AAF3FE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065F1EC2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0A2BB6E5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4A142E6E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0346177E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32FFF4F9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2065B0C7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783B953C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20D921EC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44F72FC7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59F0C55A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04CFE24B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36290D7F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5FF78818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362CDB15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71DD90B7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5C059F62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5EC069D0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16A82A08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4C6123BC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45A4D14B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5EFDF699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4FEA28F1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65318BD3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38CE1B88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5603103D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0EBD26FB" w14:textId="77777777" w:rsidR="003B0CCD" w:rsidRDefault="003B0CCD" w:rsidP="008C06AD">
            <w:pPr>
              <w:rPr>
                <w:sz w:val="22"/>
                <w:szCs w:val="22"/>
              </w:rPr>
            </w:pPr>
          </w:p>
          <w:p w14:paraId="4E92DA36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72CA3297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5203B70D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739252A6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4F799DD8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07A944E8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03C53F2B" w14:textId="77777777" w:rsidR="00A947B4" w:rsidRPr="00A947B4" w:rsidRDefault="00A947B4" w:rsidP="008C06AD">
            <w:pPr>
              <w:rPr>
                <w:sz w:val="22"/>
                <w:szCs w:val="22"/>
              </w:rPr>
            </w:pPr>
          </w:p>
        </w:tc>
      </w:tr>
    </w:tbl>
    <w:p w14:paraId="2CAC4B23" w14:textId="77777777" w:rsidR="00A947B4" w:rsidRDefault="00A947B4" w:rsidP="00A947B4">
      <w:pPr>
        <w:jc w:val="center"/>
      </w:pPr>
    </w:p>
    <w:p w14:paraId="0128F7F6" w14:textId="00809353" w:rsidR="00A947B4" w:rsidRDefault="00A947B4">
      <w:pPr>
        <w:spacing w:after="160" w:line="259" w:lineRule="auto"/>
        <w:jc w:val="left"/>
      </w:pPr>
      <w:r>
        <w:br w:type="page"/>
      </w:r>
    </w:p>
    <w:p w14:paraId="467E2160" w14:textId="77777777" w:rsidR="00A947B4" w:rsidRDefault="00A947B4" w:rsidP="00A947B4">
      <w:pPr>
        <w:jc w:val="center"/>
      </w:pPr>
    </w:p>
    <w:tbl>
      <w:tblPr>
        <w:tblStyle w:val="Grilledutableau"/>
        <w:tblW w:w="0" w:type="auto"/>
        <w:shd w:val="clear" w:color="auto" w:fill="A5C9EB" w:themeFill="text2" w:themeFillTint="40"/>
        <w:tblLook w:val="04A0" w:firstRow="1" w:lastRow="0" w:firstColumn="1" w:lastColumn="0" w:noHBand="0" w:noVBand="1"/>
      </w:tblPr>
      <w:tblGrid>
        <w:gridCol w:w="7650"/>
        <w:gridCol w:w="1412"/>
      </w:tblGrid>
      <w:tr w:rsidR="00A947B4" w:rsidRPr="00A947B4" w14:paraId="5496081C" w14:textId="77777777" w:rsidTr="008C06AD">
        <w:tc>
          <w:tcPr>
            <w:tcW w:w="7650" w:type="dxa"/>
            <w:shd w:val="clear" w:color="auto" w:fill="A5C9EB" w:themeFill="text2" w:themeFillTint="40"/>
          </w:tcPr>
          <w:p w14:paraId="0822699D" w14:textId="77777777" w:rsidR="00A947B4" w:rsidRDefault="00A947B4" w:rsidP="008C06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MESURES PRISES EN CAS DE PROBLEME DE LIVRAISON</w:t>
            </w:r>
          </w:p>
          <w:p w14:paraId="5E26142E" w14:textId="78AF2BF6" w:rsidR="00887861" w:rsidRPr="00A947B4" w:rsidRDefault="00887861" w:rsidP="008C06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(Livraison partielle, endommagée, non conforme à la commande…)</w:t>
            </w:r>
          </w:p>
        </w:tc>
        <w:tc>
          <w:tcPr>
            <w:tcW w:w="1412" w:type="dxa"/>
            <w:shd w:val="clear" w:color="auto" w:fill="A5C9EB" w:themeFill="text2" w:themeFillTint="40"/>
          </w:tcPr>
          <w:p w14:paraId="75E10552" w14:textId="77777777" w:rsidR="00A947B4" w:rsidRPr="00A947B4" w:rsidRDefault="00A947B4" w:rsidP="008C06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points</w:t>
            </w:r>
          </w:p>
        </w:tc>
      </w:tr>
      <w:tr w:rsidR="00A947B4" w:rsidRPr="00A947B4" w14:paraId="3F74D948" w14:textId="77777777" w:rsidTr="008C06AD">
        <w:tc>
          <w:tcPr>
            <w:tcW w:w="9062" w:type="dxa"/>
            <w:gridSpan w:val="2"/>
            <w:shd w:val="clear" w:color="auto" w:fill="A5C9EB" w:themeFill="text2" w:themeFillTint="40"/>
          </w:tcPr>
          <w:p w14:paraId="1334A3F7" w14:textId="77777777" w:rsidR="00A947B4" w:rsidRDefault="00887861" w:rsidP="00A94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Indiquez les points suivants :</w:t>
            </w:r>
          </w:p>
          <w:p w14:paraId="7F4EA592" w14:textId="77777777" w:rsidR="00887861" w:rsidRDefault="00887861" w:rsidP="0088786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Mesures prises par la société en cas de problème (selon le type de problème)</w:t>
            </w:r>
          </w:p>
          <w:p w14:paraId="7BCA8964" w14:textId="77777777" w:rsidR="00887861" w:rsidRDefault="00887861" w:rsidP="0088786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Coordonnées du service ou de la personne à contacter</w:t>
            </w:r>
          </w:p>
          <w:p w14:paraId="18B3A95B" w14:textId="51112B9A" w:rsidR="00887861" w:rsidRPr="00887861" w:rsidRDefault="00887861" w:rsidP="00887861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Délai de correction des anomalies </w:t>
            </w:r>
          </w:p>
        </w:tc>
      </w:tr>
      <w:tr w:rsidR="00A947B4" w:rsidRPr="00A947B4" w14:paraId="0EF0D421" w14:textId="77777777" w:rsidTr="008C06AD">
        <w:tc>
          <w:tcPr>
            <w:tcW w:w="9062" w:type="dxa"/>
            <w:gridSpan w:val="2"/>
            <w:shd w:val="clear" w:color="auto" w:fill="FFFFFF" w:themeFill="background1"/>
          </w:tcPr>
          <w:p w14:paraId="00C0751A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72592708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613B4DC6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3B2391A7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5E977CA6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7495C2FE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3066908C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69C41184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21E0D9CF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4A10A068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7AE6972F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7B42EB5E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514C7ABF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7E0DC621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7176CA89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7544CEFF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6BC5F5C2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24720DB0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4683D64E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4AC13F1C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2FCF6DF7" w14:textId="77777777" w:rsidR="003B0CCD" w:rsidRDefault="003B0CCD" w:rsidP="008C06AD">
            <w:pPr>
              <w:rPr>
                <w:sz w:val="22"/>
                <w:szCs w:val="22"/>
              </w:rPr>
            </w:pPr>
          </w:p>
          <w:p w14:paraId="729EE7AA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552A646F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565BE3F1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1E448ACA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468D32FC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31E9D1F4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72284066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0D3B8331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3F24A546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7BE54A4A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265FED40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491D672C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080BE24C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4AF532E2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3BADE790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19994287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2799E5E6" w14:textId="77777777" w:rsidR="00A947B4" w:rsidRDefault="00A947B4" w:rsidP="008C06AD">
            <w:pPr>
              <w:rPr>
                <w:sz w:val="22"/>
                <w:szCs w:val="22"/>
              </w:rPr>
            </w:pPr>
          </w:p>
          <w:p w14:paraId="56156C83" w14:textId="77777777" w:rsidR="00A947B4" w:rsidRPr="00A947B4" w:rsidRDefault="00A947B4" w:rsidP="008C06AD">
            <w:pPr>
              <w:rPr>
                <w:sz w:val="22"/>
                <w:szCs w:val="22"/>
              </w:rPr>
            </w:pPr>
          </w:p>
        </w:tc>
      </w:tr>
    </w:tbl>
    <w:p w14:paraId="07E4588F" w14:textId="77777777" w:rsidR="00A947B4" w:rsidRDefault="00A947B4" w:rsidP="00A947B4">
      <w:pPr>
        <w:jc w:val="center"/>
      </w:pPr>
    </w:p>
    <w:p w14:paraId="1AAF6822" w14:textId="563AA822" w:rsidR="003B0CCD" w:rsidRDefault="003B0CCD">
      <w:pPr>
        <w:spacing w:after="160" w:line="259" w:lineRule="auto"/>
        <w:jc w:val="left"/>
      </w:pPr>
      <w:r>
        <w:br w:type="page"/>
      </w:r>
    </w:p>
    <w:p w14:paraId="2350FAA4" w14:textId="77777777" w:rsidR="003B0CCD" w:rsidRDefault="003B0CCD" w:rsidP="00A947B4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  <w:gridCol w:w="142"/>
        <w:gridCol w:w="1412"/>
      </w:tblGrid>
      <w:tr w:rsidR="003B0CCD" w14:paraId="26098BB3" w14:textId="77777777" w:rsidTr="008C06AD">
        <w:tc>
          <w:tcPr>
            <w:tcW w:w="7650" w:type="dxa"/>
            <w:gridSpan w:val="2"/>
            <w:shd w:val="clear" w:color="auto" w:fill="153D63" w:themeFill="text2" w:themeFillTint="E6"/>
          </w:tcPr>
          <w:p w14:paraId="0E4DD006" w14:textId="77777777" w:rsidR="003B0CCD" w:rsidRDefault="003B0CCD" w:rsidP="008C06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PERFORMANCE </w:t>
            </w:r>
            <w:r w:rsidR="00CB6A37">
              <w:rPr>
                <w:b/>
                <w:bCs/>
                <w:sz w:val="24"/>
                <w:szCs w:val="24"/>
              </w:rPr>
              <w:t>RSE</w:t>
            </w:r>
          </w:p>
          <w:p w14:paraId="3CE219FA" w14:textId="77777777" w:rsidR="00CB6A37" w:rsidRDefault="00CB6A37" w:rsidP="008C06A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8F537A7" w14:textId="2F24B71F" w:rsidR="00CB6A37" w:rsidRDefault="00CB6A37" w:rsidP="008C06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Il n’est pas attendu ici la présentation de la politique RSE générale de l’entreprise, mais bien les mesures qui seront concrètement mises en œuvre pour l’exécution du marché</w:t>
            </w:r>
          </w:p>
          <w:p w14:paraId="606547D9" w14:textId="6AB394F3" w:rsidR="00CB6A37" w:rsidRPr="00A947B4" w:rsidRDefault="00CB6A37" w:rsidP="008C06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153D63" w:themeFill="text2" w:themeFillTint="E6"/>
          </w:tcPr>
          <w:p w14:paraId="288233CA" w14:textId="6561EEDE" w:rsidR="003B0CCD" w:rsidRPr="00A947B4" w:rsidRDefault="001B6020" w:rsidP="008C06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3B0CCD" w:rsidRPr="00A947B4">
              <w:rPr>
                <w:b/>
                <w:bCs/>
                <w:sz w:val="24"/>
                <w:szCs w:val="24"/>
              </w:rPr>
              <w:t>0</w:t>
            </w:r>
            <w:r w:rsidR="003B0CCD">
              <w:rPr>
                <w:b/>
                <w:bCs/>
                <w:sz w:val="24"/>
                <w:szCs w:val="24"/>
              </w:rPr>
              <w:t xml:space="preserve"> points</w:t>
            </w:r>
          </w:p>
        </w:tc>
      </w:tr>
      <w:tr w:rsidR="00CB6A37" w14:paraId="6258F6E3" w14:textId="77777777" w:rsidTr="00CB6A37">
        <w:tc>
          <w:tcPr>
            <w:tcW w:w="7650" w:type="dxa"/>
            <w:gridSpan w:val="2"/>
            <w:shd w:val="clear" w:color="auto" w:fill="A5C9EB" w:themeFill="text2" w:themeFillTint="40"/>
          </w:tcPr>
          <w:p w14:paraId="26B979C6" w14:textId="0C703CE1" w:rsidR="00CB6A37" w:rsidRDefault="00CB6A37" w:rsidP="00CB6A37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1/ VOLET ENVIRONNEMENTAL</w:t>
            </w:r>
          </w:p>
        </w:tc>
        <w:tc>
          <w:tcPr>
            <w:tcW w:w="1412" w:type="dxa"/>
            <w:shd w:val="clear" w:color="auto" w:fill="A5C9EB" w:themeFill="text2" w:themeFillTint="40"/>
          </w:tcPr>
          <w:p w14:paraId="34816052" w14:textId="21BF3840" w:rsidR="00CB6A37" w:rsidRDefault="00CB6A37" w:rsidP="008C06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points</w:t>
            </w:r>
          </w:p>
        </w:tc>
      </w:tr>
      <w:tr w:rsidR="003B0CCD" w14:paraId="1788A5F2" w14:textId="77777777" w:rsidTr="00CB6A37">
        <w:tc>
          <w:tcPr>
            <w:tcW w:w="9062" w:type="dxa"/>
            <w:gridSpan w:val="3"/>
            <w:shd w:val="clear" w:color="auto" w:fill="A5C9EB" w:themeFill="text2" w:themeFillTint="40"/>
          </w:tcPr>
          <w:p w14:paraId="01C4A8B7" w14:textId="10AB5A85" w:rsidR="003B0CCD" w:rsidRDefault="003B0CCD" w:rsidP="003B0CCD">
            <w:pPr>
              <w:rPr>
                <w:sz w:val="24"/>
                <w:szCs w:val="24"/>
              </w:rPr>
            </w:pPr>
            <w:r w:rsidRPr="003B0CCD">
              <w:rPr>
                <w:sz w:val="24"/>
                <w:szCs w:val="24"/>
              </w:rPr>
              <w:t>Détaillez</w:t>
            </w:r>
            <w:r>
              <w:rPr>
                <w:sz w:val="24"/>
                <w:szCs w:val="24"/>
              </w:rPr>
              <w:t xml:space="preserve"> les pratiques environnementales (moyens et méthodes) </w:t>
            </w:r>
            <w:r w:rsidRPr="00CB6A37">
              <w:rPr>
                <w:sz w:val="24"/>
                <w:szCs w:val="24"/>
                <w:u w:val="single"/>
              </w:rPr>
              <w:t xml:space="preserve">mises en œuvre dans le cadre du marché </w:t>
            </w:r>
            <w:r w:rsidRPr="00CB6A37">
              <w:rPr>
                <w:sz w:val="24"/>
                <w:szCs w:val="24"/>
              </w:rPr>
              <w:t>pour limiter les impacts sur l’environnement</w:t>
            </w:r>
            <w:r>
              <w:rPr>
                <w:sz w:val="24"/>
                <w:szCs w:val="24"/>
              </w:rPr>
              <w:t xml:space="preserve"> : </w:t>
            </w:r>
          </w:p>
          <w:p w14:paraId="270AA25E" w14:textId="4450A335" w:rsidR="003B0CCD" w:rsidRPr="003B0CCD" w:rsidRDefault="003B0CCD" w:rsidP="003B0CCD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Pr="003B0CCD">
              <w:rPr>
                <w:sz w:val="24"/>
                <w:szCs w:val="24"/>
              </w:rPr>
              <w:t>tilisation de matériels basse consommation</w:t>
            </w:r>
            <w:r>
              <w:rPr>
                <w:sz w:val="24"/>
                <w:szCs w:val="24"/>
              </w:rPr>
              <w:t>,</w:t>
            </w:r>
          </w:p>
          <w:p w14:paraId="3B1D782C" w14:textId="4D819138" w:rsidR="003B0CCD" w:rsidRDefault="003B0CCD" w:rsidP="003B0CCD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B0CCD">
              <w:rPr>
                <w:sz w:val="24"/>
                <w:szCs w:val="24"/>
              </w:rPr>
              <w:t xml:space="preserve">Qualité écoresponsable des toners, des encres et emballages, </w:t>
            </w:r>
          </w:p>
          <w:p w14:paraId="37DEAED6" w14:textId="4D9E7B07" w:rsidR="003B0CCD" w:rsidRDefault="003B0CCD" w:rsidP="003B0CCD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Qualité des papiers utilisés,</w:t>
            </w:r>
          </w:p>
          <w:p w14:paraId="04E955EB" w14:textId="3575AEB1" w:rsidR="003B0CCD" w:rsidRDefault="003B0CCD" w:rsidP="003B0CCD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B0CCD">
              <w:rPr>
                <w:sz w:val="24"/>
                <w:szCs w:val="24"/>
              </w:rPr>
              <w:t xml:space="preserve">Mesures pour éviter le suremballage, </w:t>
            </w:r>
          </w:p>
          <w:p w14:paraId="3A8F4848" w14:textId="77777777" w:rsidR="001B6020" w:rsidRDefault="003B0CCD" w:rsidP="003B0CCD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B0CCD">
              <w:rPr>
                <w:sz w:val="24"/>
                <w:szCs w:val="24"/>
              </w:rPr>
              <w:t>Moyens et pratiques de transport écoresponsables pour les livraisons,</w:t>
            </w:r>
          </w:p>
          <w:p w14:paraId="5D5EC3C1" w14:textId="40688E40" w:rsidR="003B0CCD" w:rsidRPr="00CB6A37" w:rsidRDefault="001B6020" w:rsidP="00CB6A37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3B0CCD" w:rsidRPr="003B0CCD">
              <w:rPr>
                <w:sz w:val="24"/>
                <w:szCs w:val="24"/>
              </w:rPr>
              <w:t>odalités de traitement, recyclage et valorisation des déchets</w:t>
            </w:r>
            <w:r>
              <w:rPr>
                <w:sz w:val="24"/>
                <w:szCs w:val="24"/>
              </w:rPr>
              <w:t>,</w:t>
            </w:r>
          </w:p>
        </w:tc>
      </w:tr>
      <w:tr w:rsidR="003B0CCD" w14:paraId="53053DB8" w14:textId="77777777" w:rsidTr="003B0CCD">
        <w:tc>
          <w:tcPr>
            <w:tcW w:w="9062" w:type="dxa"/>
            <w:gridSpan w:val="3"/>
          </w:tcPr>
          <w:p w14:paraId="5F0FEEC9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575B0B58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56F5E347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1DD30627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63F4C5D7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5B089DCB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62661864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218405E5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7E33AFDB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15775737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6F56B4AE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07BD4FD1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7A4C8666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25677A09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538F7B2E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2F6B5B36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70B9F182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5EE3A378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38C6D00E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301193DA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206C89A9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6BA64B84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11177840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0998DBDB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0536415E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109F8D12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441F8E83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04918613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3E3252FD" w14:textId="77777777" w:rsidR="003B0CCD" w:rsidRDefault="003B0CCD" w:rsidP="003B0CCD">
            <w:pPr>
              <w:rPr>
                <w:sz w:val="24"/>
                <w:szCs w:val="24"/>
              </w:rPr>
            </w:pPr>
          </w:p>
          <w:p w14:paraId="02780FDD" w14:textId="77777777" w:rsidR="003B0CCD" w:rsidRPr="003B0CCD" w:rsidRDefault="003B0CCD" w:rsidP="003B0CCD">
            <w:pPr>
              <w:rPr>
                <w:sz w:val="24"/>
                <w:szCs w:val="24"/>
              </w:rPr>
            </w:pPr>
          </w:p>
        </w:tc>
      </w:tr>
      <w:tr w:rsidR="00CB6A37" w14:paraId="4A35CF22" w14:textId="77777777" w:rsidTr="00CB6A37">
        <w:tc>
          <w:tcPr>
            <w:tcW w:w="7508" w:type="dxa"/>
            <w:shd w:val="clear" w:color="auto" w:fill="A5C9EB" w:themeFill="text2" w:themeFillTint="40"/>
          </w:tcPr>
          <w:p w14:paraId="3D583806" w14:textId="0BA1739F" w:rsidR="00CB6A37" w:rsidRPr="00CB6A37" w:rsidRDefault="00CB6A37" w:rsidP="003B0CCD">
            <w:pPr>
              <w:rPr>
                <w:b/>
                <w:bCs/>
                <w:sz w:val="24"/>
                <w:szCs w:val="24"/>
              </w:rPr>
            </w:pPr>
            <w:r w:rsidRPr="00CB6A37">
              <w:rPr>
                <w:b/>
                <w:bCs/>
                <w:sz w:val="24"/>
                <w:szCs w:val="24"/>
              </w:rPr>
              <w:t>2/ VOLET SOCIAL</w:t>
            </w:r>
          </w:p>
        </w:tc>
        <w:tc>
          <w:tcPr>
            <w:tcW w:w="1554" w:type="dxa"/>
            <w:gridSpan w:val="2"/>
            <w:shd w:val="clear" w:color="auto" w:fill="A5C9EB" w:themeFill="text2" w:themeFillTint="40"/>
          </w:tcPr>
          <w:p w14:paraId="34B2CB80" w14:textId="77B97E99" w:rsidR="00CB6A37" w:rsidRPr="00CB6A37" w:rsidRDefault="00CB6A37" w:rsidP="003B0CCD">
            <w:pPr>
              <w:rPr>
                <w:b/>
                <w:bCs/>
                <w:sz w:val="24"/>
                <w:szCs w:val="24"/>
              </w:rPr>
            </w:pPr>
            <w:r w:rsidRPr="00CB6A37">
              <w:rPr>
                <w:b/>
                <w:bCs/>
                <w:sz w:val="24"/>
                <w:szCs w:val="24"/>
              </w:rPr>
              <w:t>10 points</w:t>
            </w:r>
          </w:p>
        </w:tc>
      </w:tr>
      <w:tr w:rsidR="00CB6A37" w14:paraId="57BC091A" w14:textId="77777777" w:rsidTr="00CB6A37">
        <w:tc>
          <w:tcPr>
            <w:tcW w:w="9062" w:type="dxa"/>
            <w:gridSpan w:val="3"/>
            <w:shd w:val="clear" w:color="auto" w:fill="A5C9EB" w:themeFill="text2" w:themeFillTint="40"/>
          </w:tcPr>
          <w:p w14:paraId="72F90EDC" w14:textId="223AA2A1" w:rsidR="00CB6A37" w:rsidRPr="00CB6A37" w:rsidRDefault="00CB6A37" w:rsidP="003B0C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Détaillez les mesures </w:t>
            </w:r>
            <w:r w:rsidRPr="00CB6A37">
              <w:rPr>
                <w:sz w:val="24"/>
                <w:szCs w:val="24"/>
                <w:u w:val="single"/>
              </w:rPr>
              <w:t>mises en œuvre dans le cadre du marché</w:t>
            </w:r>
            <w:r>
              <w:rPr>
                <w:sz w:val="24"/>
                <w:szCs w:val="24"/>
              </w:rPr>
              <w:t xml:space="preserve"> en faveur de la santé et de la sécurité des salariés</w:t>
            </w:r>
          </w:p>
        </w:tc>
      </w:tr>
      <w:tr w:rsidR="00CB6A37" w14:paraId="39C811D6" w14:textId="77777777" w:rsidTr="00CB6A37">
        <w:tc>
          <w:tcPr>
            <w:tcW w:w="9062" w:type="dxa"/>
            <w:gridSpan w:val="3"/>
          </w:tcPr>
          <w:p w14:paraId="243F03B5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1989EB5E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23A94659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083E9BD1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59ED3F66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66BE2288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7BC290D6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683DF449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1D190A5F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40D08DF1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4E984750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50B73C3E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28909B79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4E14D7E3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0A533533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0DBF6CF7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1155B2E9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3AC127BA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5A7F8E6B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6976B810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740EBA2D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218FA390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10AB4D05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733C5EB0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7A1C167C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28A5F647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69F6C9B8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59B5D952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4635CD01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2A69FA49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09829E1E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469B654E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1BEA8093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2B9EC90C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0B94A6CB" w14:textId="77777777" w:rsidR="00CB6A37" w:rsidRDefault="00CB6A37" w:rsidP="003B0CCD">
            <w:pPr>
              <w:rPr>
                <w:sz w:val="24"/>
                <w:szCs w:val="24"/>
              </w:rPr>
            </w:pPr>
          </w:p>
          <w:p w14:paraId="343A4078" w14:textId="77777777" w:rsidR="00CB6A37" w:rsidRDefault="00CB6A37" w:rsidP="003B0CCD">
            <w:pPr>
              <w:rPr>
                <w:sz w:val="24"/>
                <w:szCs w:val="24"/>
              </w:rPr>
            </w:pPr>
          </w:p>
        </w:tc>
      </w:tr>
    </w:tbl>
    <w:p w14:paraId="0E54A5B2" w14:textId="77777777" w:rsidR="003B0CCD" w:rsidRPr="00A947B4" w:rsidRDefault="003B0CCD" w:rsidP="00A947B4">
      <w:pPr>
        <w:jc w:val="center"/>
      </w:pPr>
    </w:p>
    <w:sectPr w:rsidR="003B0CCD" w:rsidRPr="00A947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651CA" w14:textId="77777777" w:rsidR="00A947B4" w:rsidRDefault="00A947B4" w:rsidP="00A947B4">
      <w:r>
        <w:separator/>
      </w:r>
    </w:p>
  </w:endnote>
  <w:endnote w:type="continuationSeparator" w:id="0">
    <w:p w14:paraId="3B175259" w14:textId="77777777" w:rsidR="00A947B4" w:rsidRDefault="00A947B4" w:rsidP="00A94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B22F8" w14:textId="77777777" w:rsidR="00A947B4" w:rsidRDefault="00A947B4" w:rsidP="00A947B4">
      <w:r>
        <w:separator/>
      </w:r>
    </w:p>
  </w:footnote>
  <w:footnote w:type="continuationSeparator" w:id="0">
    <w:p w14:paraId="37D2D652" w14:textId="77777777" w:rsidR="00A947B4" w:rsidRDefault="00A947B4" w:rsidP="00A94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26A2B" w14:textId="112E9080" w:rsidR="00A947B4" w:rsidRDefault="00A947B4" w:rsidP="00A947B4">
    <w:pPr>
      <w:pStyle w:val="En-tte"/>
      <w:jc w:val="center"/>
    </w:pPr>
    <w:r>
      <w:rPr>
        <w:noProof/>
      </w:rPr>
      <w:drawing>
        <wp:inline distT="0" distB="0" distL="0" distR="0" wp14:anchorId="426A3695" wp14:editId="7FBCC96B">
          <wp:extent cx="1924050" cy="561975"/>
          <wp:effectExtent l="0" t="0" r="0" b="9525"/>
          <wp:docPr id="909758464" name="Image 9097584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CCIRM2019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6597"/>
                  <a:stretch/>
                </pic:blipFill>
                <pic:spPr bwMode="auto">
                  <a:xfrm>
                    <a:off x="0" y="0"/>
                    <a:ext cx="1924050" cy="561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B66ED"/>
    <w:multiLevelType w:val="hybridMultilevel"/>
    <w:tmpl w:val="19A4093C"/>
    <w:lvl w:ilvl="0" w:tplc="40A43E44">
      <w:start w:val="4"/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5769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7B4"/>
    <w:rsid w:val="001A6C58"/>
    <w:rsid w:val="001B6020"/>
    <w:rsid w:val="003B0CCD"/>
    <w:rsid w:val="003D1F2B"/>
    <w:rsid w:val="00532880"/>
    <w:rsid w:val="007D074B"/>
    <w:rsid w:val="007D1093"/>
    <w:rsid w:val="00840C2F"/>
    <w:rsid w:val="00887861"/>
    <w:rsid w:val="009875B8"/>
    <w:rsid w:val="00A947B4"/>
    <w:rsid w:val="00B74DDE"/>
    <w:rsid w:val="00B90F12"/>
    <w:rsid w:val="00CB0DC6"/>
    <w:rsid w:val="00CB6A37"/>
    <w:rsid w:val="00D82E02"/>
    <w:rsid w:val="00DE3067"/>
    <w:rsid w:val="00E067C4"/>
    <w:rsid w:val="00FD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17D5C"/>
  <w15:chartTrackingRefBased/>
  <w15:docId w15:val="{7EF0BC6C-DFAF-4A0D-A026-43B6AA1C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CCD"/>
    <w:pPr>
      <w:spacing w:after="0" w:line="240" w:lineRule="auto"/>
      <w:jc w:val="both"/>
    </w:pPr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A947B4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947B4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947B4"/>
    <w:pPr>
      <w:keepNext/>
      <w:keepLines/>
      <w:spacing w:before="160" w:after="80" w:line="259" w:lineRule="auto"/>
      <w:jc w:val="left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947B4"/>
    <w:pPr>
      <w:keepNext/>
      <w:keepLines/>
      <w:spacing w:before="80" w:after="40" w:line="259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947B4"/>
    <w:pPr>
      <w:keepNext/>
      <w:keepLines/>
      <w:spacing w:before="80" w:after="40" w:line="259" w:lineRule="auto"/>
      <w:jc w:val="left"/>
      <w:outlineLvl w:val="4"/>
    </w:pPr>
    <w:rPr>
      <w:rFonts w:eastAsiaTheme="majorEastAsia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947B4"/>
    <w:pPr>
      <w:keepNext/>
      <w:keepLines/>
      <w:spacing w:before="40" w:line="259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947B4"/>
    <w:pPr>
      <w:keepNext/>
      <w:keepLines/>
      <w:spacing w:before="40" w:line="259" w:lineRule="auto"/>
      <w:jc w:val="left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947B4"/>
    <w:pPr>
      <w:keepNext/>
      <w:keepLines/>
      <w:spacing w:line="259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947B4"/>
    <w:pPr>
      <w:keepNext/>
      <w:keepLines/>
      <w:spacing w:line="259" w:lineRule="auto"/>
      <w:jc w:val="left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47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947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947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947B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947B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947B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947B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947B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947B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947B4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A947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947B4"/>
    <w:pPr>
      <w:numPr>
        <w:ilvl w:val="1"/>
      </w:numPr>
      <w:spacing w:after="160" w:line="259" w:lineRule="auto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A947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947B4"/>
    <w:pPr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A947B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947B4"/>
    <w:pPr>
      <w:spacing w:after="160" w:line="259" w:lineRule="auto"/>
      <w:ind w:left="720"/>
      <w:contextualSpacing/>
      <w:jc w:val="left"/>
    </w:pPr>
    <w:rPr>
      <w:rFonts w:eastAsiaTheme="minorHAnsi" w:cstheme="minorBidi"/>
      <w:kern w:val="2"/>
      <w:sz w:val="2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A947B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947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947B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947B4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nhideWhenUsed/>
    <w:rsid w:val="00A947B4"/>
    <w:pPr>
      <w:tabs>
        <w:tab w:val="center" w:pos="4536"/>
        <w:tab w:val="right" w:pos="9072"/>
      </w:tabs>
      <w:jc w:val="left"/>
    </w:pPr>
    <w:rPr>
      <w:rFonts w:eastAsia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En-tteCar">
    <w:name w:val="En-tête Car"/>
    <w:basedOn w:val="Policepardfaut"/>
    <w:link w:val="En-tte"/>
    <w:rsid w:val="00A947B4"/>
  </w:style>
  <w:style w:type="paragraph" w:styleId="Pieddepage">
    <w:name w:val="footer"/>
    <w:basedOn w:val="Normal"/>
    <w:link w:val="PieddepageCar"/>
    <w:uiPriority w:val="99"/>
    <w:unhideWhenUsed/>
    <w:rsid w:val="00A947B4"/>
    <w:pPr>
      <w:tabs>
        <w:tab w:val="center" w:pos="4536"/>
        <w:tab w:val="right" w:pos="9072"/>
      </w:tabs>
      <w:jc w:val="left"/>
    </w:pPr>
    <w:rPr>
      <w:rFonts w:eastAsia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A947B4"/>
  </w:style>
  <w:style w:type="table" w:styleId="Grilledutableau">
    <w:name w:val="Table Grid"/>
    <w:basedOn w:val="TableauNormal"/>
    <w:uiPriority w:val="39"/>
    <w:rsid w:val="00A94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431</Words>
  <Characters>2373</Characters>
  <Application>Microsoft Office Word</Application>
  <DocSecurity>4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PLASSARD Aurélie</dc:creator>
  <cp:keywords/>
  <dc:description/>
  <cp:lastModifiedBy>PLASSARD Aurélie</cp:lastModifiedBy>
  <cp:revision>2</cp:revision>
  <dcterms:created xsi:type="dcterms:W3CDTF">2025-11-17T15:22:00Z</dcterms:created>
  <dcterms:modified xsi:type="dcterms:W3CDTF">2025-11-17T15:22:00Z</dcterms:modified>
</cp:coreProperties>
</file>